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81"/>
        <w:gridCol w:w="3807"/>
        <w:gridCol w:w="4982"/>
        <w:gridCol w:w="238"/>
      </w:tblGrid>
      <w:tr w:rsidR="00491599" w14:paraId="08D1015A" w14:textId="77777777" w:rsidTr="001A009F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C5F14ED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06B27F79" w14:textId="77777777"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14:paraId="2907E73B" w14:textId="77777777" w:rsidTr="001A009F">
        <w:trPr>
          <w:trHeight w:val="200"/>
        </w:trPr>
        <w:tc>
          <w:tcPr>
            <w:tcW w:w="18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2D9C9B" w14:textId="77777777"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DDC804" w14:textId="77777777"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4F15E6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71DA9799" w14:textId="77777777" w:rsidTr="001A009F">
        <w:trPr>
          <w:cantSplit/>
          <w:trHeight w:val="237"/>
        </w:trPr>
        <w:tc>
          <w:tcPr>
            <w:tcW w:w="1881" w:type="dxa"/>
            <w:vMerge w:val="restart"/>
            <w:shd w:val="clear" w:color="auto" w:fill="FFFFFF"/>
            <w:vAlign w:val="center"/>
          </w:tcPr>
          <w:p w14:paraId="2F3E91A2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4D76D04B" wp14:editId="265F5CFD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-814705</wp:posOffset>
                  </wp:positionV>
                  <wp:extent cx="63119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0861" y="21319"/>
                      <wp:lineTo x="20861" y="0"/>
                      <wp:lineTo x="0" y="0"/>
                    </wp:wrapPolygon>
                  </wp:wrapTight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0E65CD78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4982" w:type="dxa"/>
            <w:shd w:val="clear" w:color="auto" w:fill="FFFFFF"/>
            <w:vAlign w:val="center"/>
          </w:tcPr>
          <w:p w14:paraId="7288315C" w14:textId="3B85118A" w:rsidR="00491599" w:rsidRDefault="001A009F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491599"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238" w:type="dxa"/>
            <w:vMerge w:val="restart"/>
            <w:shd w:val="clear" w:color="auto" w:fill="FFFFFF"/>
            <w:vAlign w:val="center"/>
          </w:tcPr>
          <w:p w14:paraId="6DDA7C2C" w14:textId="781731DC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24CA74BC" w14:textId="77777777" w:rsidTr="001A009F">
        <w:trPr>
          <w:cantSplit/>
          <w:trHeight w:val="141"/>
        </w:trPr>
        <w:tc>
          <w:tcPr>
            <w:tcW w:w="1881" w:type="dxa"/>
            <w:vMerge/>
            <w:vAlign w:val="center"/>
          </w:tcPr>
          <w:p w14:paraId="69F6ACE9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vAlign w:val="center"/>
          </w:tcPr>
          <w:p w14:paraId="375448E0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vAlign w:val="center"/>
          </w:tcPr>
          <w:p w14:paraId="377C983C" w14:textId="7AFEB352" w:rsidR="00491599" w:rsidRDefault="001A009F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491599"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238" w:type="dxa"/>
            <w:vMerge/>
            <w:vAlign w:val="center"/>
          </w:tcPr>
          <w:p w14:paraId="41E90DF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7B5CD3" w14:paraId="68335BA2" w14:textId="77777777" w:rsidTr="001A009F">
        <w:trPr>
          <w:cantSplit/>
          <w:trHeight w:val="308"/>
        </w:trPr>
        <w:tc>
          <w:tcPr>
            <w:tcW w:w="1881" w:type="dxa"/>
            <w:vMerge/>
            <w:vAlign w:val="center"/>
          </w:tcPr>
          <w:p w14:paraId="05ED1143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vAlign w:val="center"/>
          </w:tcPr>
          <w:p w14:paraId="72BBFD52" w14:textId="77777777" w:rsidR="00491599" w:rsidRDefault="00B57D5E" w:rsidP="001A009F">
            <w:pPr>
              <w:rPr>
                <w:rFonts w:ascii="Arial" w:hAnsi="Arial" w:cs="Arial"/>
                <w:i/>
                <w:sz w:val="20"/>
              </w:rPr>
            </w:pPr>
            <w:hyperlink r:id="rId10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1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982" w:type="dxa"/>
            <w:tcBorders>
              <w:top w:val="single" w:sz="4" w:space="0" w:color="auto"/>
            </w:tcBorders>
            <w:vAlign w:val="center"/>
          </w:tcPr>
          <w:p w14:paraId="30F225A8" w14:textId="183248FA" w:rsidR="00491599" w:rsidRDefault="001A009F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7B5CD3">
              <w:rPr>
                <w:rFonts w:ascii="Arial" w:hAnsi="Arial" w:cs="Arial"/>
                <w:b/>
                <w:i/>
                <w:sz w:val="20"/>
              </w:rPr>
              <w:t xml:space="preserve">               </w:t>
            </w:r>
            <w:r w:rsidR="00491599"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 w:rsidR="00491599"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2" w:history="1">
              <w:r w:rsidR="00491599"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238" w:type="dxa"/>
            <w:vMerge/>
            <w:vAlign w:val="center"/>
          </w:tcPr>
          <w:p w14:paraId="549B630A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RPr="007B5CD3" w14:paraId="56D70A76" w14:textId="77777777" w:rsidTr="001A009F">
        <w:trPr>
          <w:cantSplit/>
          <w:trHeight w:val="232"/>
        </w:trPr>
        <w:tc>
          <w:tcPr>
            <w:tcW w:w="1881" w:type="dxa"/>
            <w:vMerge/>
            <w:vAlign w:val="center"/>
          </w:tcPr>
          <w:p w14:paraId="154F505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1ECAB297" w14:textId="77777777"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vMerge/>
            <w:vAlign w:val="center"/>
          </w:tcPr>
          <w:p w14:paraId="6132042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68290B13" w14:textId="77777777" w:rsidTr="001A009F">
        <w:trPr>
          <w:trHeight w:val="419"/>
        </w:trPr>
        <w:tc>
          <w:tcPr>
            <w:tcW w:w="10908" w:type="dxa"/>
            <w:gridSpan w:val="4"/>
            <w:vAlign w:val="center"/>
          </w:tcPr>
          <w:p w14:paraId="7C3CC327" w14:textId="77777777" w:rsidR="00D63DF7" w:rsidRDefault="00D63DF7" w:rsidP="001A009F">
            <w:pPr>
              <w:pStyle w:val="tx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  <w:p w14:paraId="12B94216" w14:textId="77777777" w:rsidR="00491599" w:rsidRDefault="00491599" w:rsidP="001A009F">
            <w:pPr>
              <w:pStyle w:val="tx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14:paraId="11593867" w14:textId="77777777" w:rsidTr="001A009F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99AC3E1" w14:textId="0C49DEB6" w:rsidR="00491599" w:rsidRDefault="007B5CD3" w:rsidP="007B5CD3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szCs w:val="20"/>
              </w:rPr>
              <w:t>Zgłoszenie zmiany sposobu użytkowania obiektu budowlanego lub jego części</w:t>
            </w:r>
          </w:p>
        </w:tc>
      </w:tr>
      <w:tr w:rsidR="00491599" w14:paraId="5FEE741C" w14:textId="77777777" w:rsidTr="001A009F">
        <w:tc>
          <w:tcPr>
            <w:tcW w:w="10908" w:type="dxa"/>
            <w:gridSpan w:val="4"/>
            <w:shd w:val="clear" w:color="auto" w:fill="FFFFFF"/>
          </w:tcPr>
          <w:p w14:paraId="26D57A99" w14:textId="77777777"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14:paraId="66CCF561" w14:textId="4ED165A8" w:rsidR="00491599" w:rsidRPr="007B5CD3" w:rsidRDefault="007B5CD3" w:rsidP="00512C06">
            <w:pPr>
              <w:spacing w:after="120"/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Art. 71 ust. 2 w zw. z ust. 2b ustawy z dnia 7 lipca 1994 r. – Prawo budowlane</w:t>
            </w:r>
          </w:p>
        </w:tc>
      </w:tr>
      <w:tr w:rsidR="00491599" w14:paraId="65AC692D" w14:textId="77777777" w:rsidTr="001A009F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59E94943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14:paraId="532C17FD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224BDB63" w14:textId="06F885C6" w:rsidR="00491599" w:rsidRPr="003112FC" w:rsidRDefault="007B5CD3" w:rsidP="00512C0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Administracji Budowlanej</w:t>
            </w:r>
          </w:p>
        </w:tc>
      </w:tr>
      <w:tr w:rsidR="00491599" w14:paraId="0D27AF42" w14:textId="77777777" w:rsidTr="007B5CD3">
        <w:trPr>
          <w:trHeight w:val="29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5DA1397F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14:paraId="573B0023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60820BDD" w14:textId="1D1D1BE3" w:rsidR="00491599" w:rsidRPr="007B5CD3" w:rsidRDefault="007B5CD3" w:rsidP="007B5CD3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wniosek,</w:t>
            </w:r>
          </w:p>
          <w:p w14:paraId="0139C3C6" w14:textId="77777777" w:rsidR="007B5CD3" w:rsidRPr="007B5CD3" w:rsidRDefault="007B5CD3" w:rsidP="007B5CD3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B5CD3">
              <w:rPr>
                <w:b/>
                <w:bCs/>
                <w:sz w:val="22"/>
                <w:szCs w:val="22"/>
              </w:rPr>
              <w:t>oświadczenie</w:t>
            </w:r>
            <w:r w:rsidRPr="007B5CD3">
              <w:rPr>
                <w:sz w:val="22"/>
                <w:szCs w:val="22"/>
              </w:rPr>
              <w:t> o posiadanym prawie do dysponowania nieruchomością na cele budowlane. Oświadczenie składa inwestor albo osoba upoważniona do złożenia takiego oświadczenia w imieniu inwestora,</w:t>
            </w:r>
          </w:p>
          <w:p w14:paraId="5BB2880A" w14:textId="77777777" w:rsidR="007B5CD3" w:rsidRPr="007B5CD3" w:rsidRDefault="007B5CD3" w:rsidP="007B5CD3">
            <w:pPr>
              <w:pStyle w:val="Akapitzlist"/>
              <w:jc w:val="both"/>
              <w:rPr>
                <w:b/>
                <w:bCs/>
                <w:sz w:val="22"/>
                <w:szCs w:val="22"/>
              </w:rPr>
            </w:pPr>
          </w:p>
          <w:p w14:paraId="7FBA4B1F" w14:textId="201834E9" w:rsidR="007B5CD3" w:rsidRPr="007B5CD3" w:rsidRDefault="007B5CD3" w:rsidP="007B5CD3">
            <w:pPr>
              <w:pStyle w:val="Akapitzlist"/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 xml:space="preserve"> Ponadto, </w:t>
            </w:r>
            <w:r w:rsidRPr="007B5CD3">
              <w:rPr>
                <w:b/>
                <w:bCs/>
                <w:sz w:val="22"/>
                <w:szCs w:val="22"/>
              </w:rPr>
              <w:t>w zależności od sytuacji</w:t>
            </w:r>
            <w:r w:rsidRPr="007B5CD3">
              <w:rPr>
                <w:sz w:val="22"/>
                <w:szCs w:val="22"/>
              </w:rPr>
              <w:t>, należy dołączyć:</w:t>
            </w:r>
          </w:p>
          <w:p w14:paraId="28E0EC1C" w14:textId="77777777" w:rsidR="007B5CD3" w:rsidRPr="007B5CD3" w:rsidRDefault="007B5CD3" w:rsidP="007B5C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pełnomocnictwo do reprezentowania inwestora (opłacone zgodnie z ustawą z dnia 16 listopada 2006 r. o opłacie skarbowej) – jeżeli inwestor działa przez pełnomocnika</w:t>
            </w:r>
          </w:p>
          <w:p w14:paraId="57CEADC9" w14:textId="77777777" w:rsidR="007B5CD3" w:rsidRPr="007B5CD3" w:rsidRDefault="007B5CD3" w:rsidP="007B5C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potwierdzenie uiszczenia opłaty skarbowej – jeżeli obowiązek uiszczenia takiej opłaty wynika z ustawy z dnia 16 listopada 2006 r. o opłacie skarbowej</w:t>
            </w:r>
          </w:p>
          <w:p w14:paraId="2EEDDA07" w14:textId="77777777" w:rsidR="007B5CD3" w:rsidRPr="007B5CD3" w:rsidRDefault="007B5CD3" w:rsidP="007B5C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</w:t>
            </w:r>
          </w:p>
          <w:p w14:paraId="75D2087F" w14:textId="77777777" w:rsidR="007B5CD3" w:rsidRPr="007B5CD3" w:rsidRDefault="007B5CD3" w:rsidP="007B5C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zwięzły opis techniczny, określający rodzaj i charakterystykę obiektu budowlanego oraz jego konstrukcję, wraz z danymi techniczno-użytkowymi, w tym wielkościami i rozkładem obciążeń, a w razie potrzeby, również danymi technologicznymi</w:t>
            </w:r>
          </w:p>
          <w:p w14:paraId="159CD4B2" w14:textId="77777777" w:rsidR="007B5CD3" w:rsidRPr="007B5CD3" w:rsidRDefault="007B5CD3" w:rsidP="007B5C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 lub </w:t>
            </w:r>
            <w:r w:rsidRPr="007B5CD3">
              <w:rPr>
                <w:b/>
                <w:bCs/>
                <w:sz w:val="22"/>
                <w:szCs w:val="22"/>
              </w:rPr>
              <w:t>kopię</w:t>
            </w:r>
            <w:r w:rsidRPr="007B5CD3">
              <w:rPr>
                <w:sz w:val="22"/>
                <w:szCs w:val="22"/>
              </w:rPr>
              <w:t> tego zaświadczenia</w:t>
            </w:r>
          </w:p>
          <w:p w14:paraId="3C985B26" w14:textId="77777777" w:rsidR="007B5CD3" w:rsidRPr="007B5CD3" w:rsidRDefault="007B5CD3" w:rsidP="007B5C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decyzję o warunkach zabudowy i zagospodarowania terenu – w przypadku braku obowiązującego miejscowego planu zagospodarowania przestrzennego lub jej </w:t>
            </w:r>
            <w:r w:rsidRPr="007B5CD3">
              <w:rPr>
                <w:b/>
                <w:bCs/>
                <w:sz w:val="22"/>
                <w:szCs w:val="22"/>
              </w:rPr>
              <w:t>kopię</w:t>
            </w:r>
          </w:p>
          <w:p w14:paraId="3BED9A45" w14:textId="77777777" w:rsidR="007B5CD3" w:rsidRPr="007B5CD3" w:rsidRDefault="007B5CD3" w:rsidP="007B5C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ekspertyzę techniczną wykonana przez osobę posiadającą uprawnienia budowlane bez ograniczeń w odpowiedniej specjalności</w:t>
            </w:r>
          </w:p>
          <w:p w14:paraId="25441E43" w14:textId="77777777" w:rsidR="007B5CD3" w:rsidRPr="007B5CD3" w:rsidRDefault="007B5CD3" w:rsidP="007B5C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ekspertyzę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      </w:r>
          </w:p>
          <w:p w14:paraId="4149B7F9" w14:textId="77777777" w:rsidR="007B5CD3" w:rsidRPr="007B5CD3" w:rsidRDefault="007B5CD3" w:rsidP="007B5C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odpowiednie szkice lub rysunki – w zależności od potrzeb</w:t>
            </w:r>
          </w:p>
          <w:p w14:paraId="7B35BA5A" w14:textId="484B7EC2" w:rsidR="00D63DF7" w:rsidRDefault="007B5CD3" w:rsidP="0041147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pozwolenia, uzgodnienia, opinie i inne dokumenty wymagane przepisami prawa lub </w:t>
            </w:r>
            <w:r w:rsidRPr="007B5CD3">
              <w:rPr>
                <w:b/>
                <w:bCs/>
                <w:sz w:val="22"/>
                <w:szCs w:val="22"/>
              </w:rPr>
              <w:t>kopie</w:t>
            </w:r>
            <w:r w:rsidRPr="007B5CD3">
              <w:rPr>
                <w:sz w:val="22"/>
                <w:szCs w:val="22"/>
              </w:rPr>
              <w:t> tych pozwoleń, uzgodnień lub opinii</w:t>
            </w:r>
          </w:p>
          <w:p w14:paraId="2BC53D83" w14:textId="77777777" w:rsidR="0057060F" w:rsidRPr="00D63DF7" w:rsidRDefault="0057060F" w:rsidP="00D63DF7">
            <w:pPr>
              <w:rPr>
                <w:sz w:val="22"/>
                <w:szCs w:val="22"/>
              </w:rPr>
            </w:pPr>
          </w:p>
        </w:tc>
      </w:tr>
      <w:tr w:rsidR="00491599" w14:paraId="2CA350BE" w14:textId="77777777" w:rsidTr="001A009F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0D8118DB" w14:textId="604CA9B3" w:rsidR="00491599" w:rsidRDefault="001A009F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lastRenderedPageBreak/>
              <w:t>SPOSÓB</w:t>
            </w:r>
            <w:r w:rsidR="00491599">
              <w:rPr>
                <w:rFonts w:cs="Arial"/>
              </w:rPr>
              <w:t xml:space="preserve"> ZAŁATWIENIA SPRAWY</w:t>
            </w:r>
          </w:p>
        </w:tc>
      </w:tr>
      <w:tr w:rsidR="00491599" w14:paraId="671CE72F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70DA4246" w14:textId="77777777" w:rsidR="007B5CD3" w:rsidRPr="007B5CD3" w:rsidRDefault="007B5CD3" w:rsidP="007B5CD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Organ ma </w:t>
            </w:r>
            <w:r w:rsidRPr="007B5CD3">
              <w:rPr>
                <w:b/>
                <w:bCs/>
                <w:sz w:val="22"/>
                <w:szCs w:val="22"/>
              </w:rPr>
              <w:t>30 dni</w:t>
            </w:r>
            <w:r w:rsidRPr="007B5CD3">
              <w:rPr>
                <w:sz w:val="22"/>
                <w:szCs w:val="22"/>
              </w:rPr>
              <w:t> (od dnia doręczenia) na rozpatrzenie zgłoszenia. W powyższym terminie organ może wydać:</w:t>
            </w:r>
          </w:p>
          <w:p w14:paraId="002D601C" w14:textId="77777777" w:rsidR="007B5CD3" w:rsidRPr="007B5CD3" w:rsidRDefault="007B5CD3" w:rsidP="007B5CD3">
            <w:pPr>
              <w:numPr>
                <w:ilvl w:val="0"/>
                <w:numId w:val="3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postanowienie o uzupełnieniu zgłoszenia (wówczas inwestor będzie musiał uzupełnić zgłoszenie; nałożenie takiego obowiązku przerywa bieg powyższego terminu)</w:t>
            </w:r>
          </w:p>
          <w:p w14:paraId="67CCBC34" w14:textId="77777777" w:rsidR="007B5CD3" w:rsidRPr="007B5CD3" w:rsidRDefault="007B5CD3" w:rsidP="007B5CD3">
            <w:pPr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7B5CD3">
              <w:rPr>
                <w:sz w:val="22"/>
                <w:szCs w:val="22"/>
              </w:rPr>
              <w:t>decyzję o sprzeciwie (od decyzji takiej przysługuje odwołanie do organu wyższej instancji). Jeżeli w powyższym terminie organ nie wniesie sprzeciwu, inwestor może dokonać zamierzonej zmiany sposobu użytkowania obiektu budowlanego lub jego części. Brak sprzeciwu stanowi więc </w:t>
            </w:r>
            <w:r w:rsidRPr="007B5CD3">
              <w:rPr>
                <w:b/>
                <w:bCs/>
                <w:sz w:val="22"/>
                <w:szCs w:val="22"/>
              </w:rPr>
              <w:t>milczącą zgodę</w:t>
            </w:r>
            <w:r w:rsidRPr="007B5CD3">
              <w:rPr>
                <w:sz w:val="22"/>
                <w:szCs w:val="22"/>
              </w:rPr>
              <w:t> na zmianę sposobu użytkowania obiektu budowlanego lub jego części. Organ może z urzędu, przed upływem powyższego terminu, wydać zaświadczenie o braku podstaw do wniesienia sprzeciwu. Wydanie zaświadczenia wyłącza możliwość wniesienia sprzeciwu oraz uprawnia inwestora do zmiany sposobu użytkowania obiektu budowlanego lub jego części</w:t>
            </w:r>
            <w:r w:rsidRPr="007B5CD3">
              <w:rPr>
                <w:i/>
                <w:sz w:val="22"/>
                <w:szCs w:val="22"/>
              </w:rPr>
              <w:t>.</w:t>
            </w:r>
          </w:p>
          <w:p w14:paraId="105D51EF" w14:textId="780E0AC1" w:rsidR="00491599" w:rsidRPr="003112FC" w:rsidRDefault="00491599" w:rsidP="00512C06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</w:tr>
      <w:tr w:rsidR="00491599" w14:paraId="0C050418" w14:textId="77777777" w:rsidTr="001A009F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14:paraId="5ADDDA1A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14:paraId="7D59B6BE" w14:textId="77777777" w:rsidTr="001A009F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14:paraId="3AA773C4" w14:textId="77777777" w:rsidR="00491599" w:rsidRDefault="007B5CD3" w:rsidP="00EA0881">
            <w:pPr>
              <w:spacing w:after="120"/>
              <w:jc w:val="both"/>
              <w:rPr>
                <w:iCs/>
                <w:sz w:val="22"/>
                <w:szCs w:val="22"/>
              </w:rPr>
            </w:pPr>
            <w:r w:rsidRPr="007B5CD3">
              <w:rPr>
                <w:iCs/>
                <w:sz w:val="22"/>
                <w:szCs w:val="22"/>
              </w:rPr>
              <w:t>Zgłoszenie nie wymaga wnoszenia żadnych opłat. Wyjątkiem jest opłata za pełnomocnictwo (jeżeli zgłoszenia dokonuje się przez pełnomocnika).</w:t>
            </w:r>
          </w:p>
          <w:p w14:paraId="184A122D" w14:textId="77777777" w:rsidR="00525927" w:rsidRPr="00525927" w:rsidRDefault="00525927" w:rsidP="00D63DF7">
            <w:pPr>
              <w:jc w:val="both"/>
              <w:rPr>
                <w:iCs/>
                <w:sz w:val="22"/>
                <w:szCs w:val="22"/>
              </w:rPr>
            </w:pPr>
            <w:r w:rsidRPr="00525927">
              <w:rPr>
                <w:iCs/>
                <w:sz w:val="22"/>
                <w:szCs w:val="22"/>
              </w:rPr>
              <w:t xml:space="preserve">Opłatę skarbową  wpłaca się gotówką w kasie Urzędu Miejskiego lub w banku PKO Bank Polski S.A.  </w:t>
            </w:r>
          </w:p>
          <w:p w14:paraId="6CA80B8E" w14:textId="77777777" w:rsidR="00525927" w:rsidRPr="00525927" w:rsidRDefault="00525927" w:rsidP="00D63DF7">
            <w:pPr>
              <w:jc w:val="both"/>
              <w:rPr>
                <w:iCs/>
                <w:sz w:val="22"/>
                <w:szCs w:val="22"/>
              </w:rPr>
            </w:pPr>
            <w:r w:rsidRPr="00525927">
              <w:rPr>
                <w:iCs/>
                <w:sz w:val="22"/>
                <w:szCs w:val="22"/>
              </w:rPr>
              <w:t xml:space="preserve">lub na konto Gminy Nowa Sól – Miasto  </w:t>
            </w:r>
          </w:p>
          <w:p w14:paraId="377ACEBB" w14:textId="05D0442B" w:rsidR="00525927" w:rsidRPr="00D63DF7" w:rsidRDefault="00525927" w:rsidP="00525927">
            <w:pPr>
              <w:spacing w:after="120"/>
              <w:jc w:val="both"/>
              <w:rPr>
                <w:b/>
                <w:iCs/>
                <w:sz w:val="22"/>
                <w:szCs w:val="22"/>
              </w:rPr>
            </w:pPr>
            <w:r w:rsidRPr="00D63DF7">
              <w:rPr>
                <w:b/>
                <w:iCs/>
                <w:sz w:val="22"/>
                <w:szCs w:val="22"/>
              </w:rPr>
              <w:t>Nr rachunku: 62 1020 5402 0000 0302 0365 3466</w:t>
            </w:r>
          </w:p>
        </w:tc>
      </w:tr>
      <w:tr w:rsidR="00491599" w14:paraId="12C4D3FE" w14:textId="77777777" w:rsidTr="001A009F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75C49CEB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14:paraId="7EE898E7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13CFF47C" w14:textId="77777777" w:rsidR="00656188" w:rsidRPr="00D63DF7" w:rsidRDefault="00656188" w:rsidP="00656188">
            <w:pPr>
              <w:pStyle w:val="Standard"/>
              <w:spacing w:before="120" w:after="120"/>
              <w:rPr>
                <w:sz w:val="22"/>
                <w:szCs w:val="22"/>
              </w:rPr>
            </w:pPr>
            <w:r w:rsidRPr="00D63DF7">
              <w:rPr>
                <w:sz w:val="22"/>
                <w:szCs w:val="22"/>
              </w:rPr>
              <w:t xml:space="preserve">Niezbędne dokumenty należy złożyć osobiście w urzędzie lub przez ustanowionego pełnomocnika względnie przesłać na adres pocztowy Starostwa Powiatowego w Nowej Soli lub w formie dokumentu elektronicznego  - w związku z trwającą cyfryzacją procesu budowlanego jest możliwość wypełnienia tych wniosków oraz przesłania w formie elektronicznej za pośrednictwem dedykowanej platformy dostępnej pod adresem: </w:t>
            </w:r>
            <w:hyperlink r:id="rId13" w:history="1">
              <w:r w:rsidRPr="00D63DF7">
                <w:rPr>
                  <w:rStyle w:val="Hipercze"/>
                  <w:sz w:val="22"/>
                  <w:szCs w:val="22"/>
                </w:rPr>
                <w:t>https://e-budownictwo.gunb.gov.pl/</w:t>
              </w:r>
            </w:hyperlink>
          </w:p>
          <w:p w14:paraId="2BE2F3CB" w14:textId="77777777" w:rsidR="00656188" w:rsidRPr="00D63DF7" w:rsidRDefault="00656188" w:rsidP="00656188">
            <w:pPr>
              <w:pStyle w:val="Standard"/>
              <w:rPr>
                <w:b/>
                <w:sz w:val="22"/>
                <w:szCs w:val="22"/>
              </w:rPr>
            </w:pPr>
            <w:r w:rsidRPr="00D63DF7">
              <w:rPr>
                <w:b/>
                <w:sz w:val="22"/>
                <w:szCs w:val="22"/>
              </w:rPr>
              <w:t>Starostwo Powiatowe w Nowej Soli</w:t>
            </w:r>
          </w:p>
          <w:p w14:paraId="24056B0D" w14:textId="3CAF75CF" w:rsidR="00491599" w:rsidRPr="00411473" w:rsidRDefault="00656188" w:rsidP="00656188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63DF7">
              <w:rPr>
                <w:rFonts w:ascii="Times New Roman" w:hAnsi="Times New Roman" w:cs="Times New Roman"/>
                <w:b w:val="0"/>
                <w:sz w:val="22"/>
                <w:szCs w:val="22"/>
              </w:rPr>
              <w:t>Ul. Moniuszki 3, 67-100 Nowa Sól</w:t>
            </w:r>
          </w:p>
        </w:tc>
      </w:tr>
      <w:tr w:rsidR="00491599" w14:paraId="4F1F923C" w14:textId="77777777" w:rsidTr="001A009F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3C3EC530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14:paraId="0F243E46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0939F2CC" w14:textId="77777777" w:rsidR="00491599" w:rsidRPr="00D63DF7" w:rsidRDefault="00491599" w:rsidP="00512C06">
            <w:pPr>
              <w:spacing w:before="120" w:after="120"/>
              <w:rPr>
                <w:sz w:val="22"/>
                <w:szCs w:val="22"/>
              </w:rPr>
            </w:pPr>
            <w:r w:rsidRPr="00D63DF7">
              <w:rPr>
                <w:sz w:val="22"/>
                <w:szCs w:val="22"/>
              </w:rPr>
              <w:t>Biuro Obsługi Interesantów w Starostwie Powiatowym przy ul, Moniuszki 3 w Nowej Soli.</w:t>
            </w:r>
          </w:p>
        </w:tc>
      </w:tr>
      <w:tr w:rsidR="00491599" w14:paraId="4D32BA37" w14:textId="77777777" w:rsidTr="001A009F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7C75C5D0" w14:textId="77777777"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14:paraId="6CEC465A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02CB5518" w14:textId="5D0794A5" w:rsidR="00656188" w:rsidRPr="00656188" w:rsidRDefault="00656188" w:rsidP="0065618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56188">
              <w:rPr>
                <w:sz w:val="22"/>
                <w:szCs w:val="22"/>
              </w:rPr>
              <w:t xml:space="preserve">W terminie do </w:t>
            </w:r>
            <w:r>
              <w:rPr>
                <w:sz w:val="22"/>
                <w:szCs w:val="22"/>
              </w:rPr>
              <w:t>30</w:t>
            </w:r>
            <w:r w:rsidRPr="00656188">
              <w:rPr>
                <w:sz w:val="22"/>
                <w:szCs w:val="22"/>
              </w:rPr>
              <w:t xml:space="preserve"> dni od złożenia kompletnego zgłoszenia.</w:t>
            </w:r>
          </w:p>
          <w:p w14:paraId="2E1EC159" w14:textId="1AC6463C" w:rsidR="00491599" w:rsidRPr="004400A4" w:rsidRDefault="00656188" w:rsidP="0065618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56188">
              <w:rPr>
                <w:sz w:val="22"/>
                <w:szCs w:val="22"/>
              </w:rPr>
              <w:t xml:space="preserve">UWAGA! Termin </w:t>
            </w:r>
            <w:r>
              <w:rPr>
                <w:sz w:val="22"/>
                <w:szCs w:val="22"/>
              </w:rPr>
              <w:t>30</w:t>
            </w:r>
            <w:r w:rsidRPr="00656188">
              <w:rPr>
                <w:sz w:val="22"/>
                <w:szCs w:val="22"/>
              </w:rPr>
              <w:t xml:space="preserve"> dni należy liczyć od daty złożenia zgłoszenia z kompletem wymaganych załączników w Starostwie Powiatowym.</w:t>
            </w:r>
          </w:p>
        </w:tc>
      </w:tr>
      <w:tr w:rsidR="00491599" w14:paraId="0D22FC73" w14:textId="77777777" w:rsidTr="001A009F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3F53CE6D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14:paraId="0EE5DEEF" w14:textId="77777777" w:rsidTr="001A009F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14:paraId="77A71D6C" w14:textId="77777777" w:rsidR="00491599" w:rsidRDefault="00656188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56188">
              <w:rPr>
                <w:sz w:val="22"/>
                <w:szCs w:val="22"/>
              </w:rPr>
              <w:t>Od pisemnego przyjęcia zgłoszenia nie przysługuje odwołanie.</w:t>
            </w:r>
          </w:p>
          <w:p w14:paraId="123B7AE2" w14:textId="6D37DFAC" w:rsidR="00525927" w:rsidRPr="00411473" w:rsidRDefault="00525927" w:rsidP="0052592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25927">
              <w:rPr>
                <w:sz w:val="22"/>
                <w:szCs w:val="22"/>
              </w:rPr>
              <w:t xml:space="preserve">Od decyzji </w:t>
            </w:r>
            <w:r>
              <w:rPr>
                <w:sz w:val="22"/>
                <w:szCs w:val="22"/>
              </w:rPr>
              <w:t xml:space="preserve">sprzeciw </w:t>
            </w:r>
            <w:r w:rsidRPr="00525927">
              <w:rPr>
                <w:sz w:val="22"/>
                <w:szCs w:val="22"/>
              </w:rPr>
              <w:t>służy stronie prawo wniesienia odwołania do Wojewody Lubuskiego za pośrednictwem Starosty Nowosolskiego w terminie 14 dni od daty jej doręczenia</w:t>
            </w:r>
          </w:p>
        </w:tc>
      </w:tr>
      <w:tr w:rsidR="00491599" w14:paraId="3BB6DADB" w14:textId="77777777" w:rsidTr="001A009F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14:paraId="23A63E75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14:paraId="42810D34" w14:textId="77777777" w:rsidTr="00656188">
        <w:trPr>
          <w:trHeight w:val="1936"/>
        </w:trPr>
        <w:tc>
          <w:tcPr>
            <w:tcW w:w="10908" w:type="dxa"/>
            <w:gridSpan w:val="4"/>
            <w:shd w:val="clear" w:color="auto" w:fill="FFFFFF"/>
            <w:vAlign w:val="center"/>
          </w:tcPr>
          <w:p w14:paraId="6C364AA4" w14:textId="3F08AAFB" w:rsidR="00656188" w:rsidRDefault="00656188" w:rsidP="00656188">
            <w:pPr>
              <w:pStyle w:val="Standard"/>
              <w:spacing w:before="120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Druk zgłoszenia jest dostępny w :</w:t>
            </w:r>
          </w:p>
          <w:p w14:paraId="79DA6824" w14:textId="77777777" w:rsidR="00656188" w:rsidRDefault="00656188" w:rsidP="00656188">
            <w:pPr>
              <w:pStyle w:val="Standard"/>
              <w:numPr>
                <w:ilvl w:val="0"/>
                <w:numId w:val="5"/>
              </w:numPr>
              <w:jc w:val="both"/>
              <w:rPr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Biurze Obsługi Interesantów</w:t>
            </w:r>
          </w:p>
          <w:p w14:paraId="4ADA22F1" w14:textId="77777777" w:rsidR="00656188" w:rsidRDefault="00656188" w:rsidP="00656188">
            <w:pPr>
              <w:pStyle w:val="Standard"/>
              <w:numPr>
                <w:ilvl w:val="0"/>
                <w:numId w:val="6"/>
              </w:numPr>
              <w:jc w:val="both"/>
              <w:rPr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Wydziale Administracji Budowlanej</w:t>
            </w:r>
          </w:p>
          <w:p w14:paraId="5F5E484D" w14:textId="77777777" w:rsidR="00525927" w:rsidRDefault="00656188" w:rsidP="00525927">
            <w:pPr>
              <w:pStyle w:val="Standard"/>
              <w:numPr>
                <w:ilvl w:val="0"/>
                <w:numId w:val="6"/>
              </w:numPr>
              <w:jc w:val="both"/>
              <w:rPr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BIP </w:t>
            </w:r>
            <w:hyperlink r:id="rId14" w:history="1">
              <w:r>
                <w:rPr>
                  <w:rStyle w:val="Hipercze"/>
                  <w:rFonts w:cs="Arial"/>
                  <w:szCs w:val="20"/>
                  <w:lang w:bidi="hi-IN"/>
                </w:rPr>
                <w:t>http://bip.powiat-nowosolski.pl</w:t>
              </w:r>
            </w:hyperlink>
            <w:r w:rsidR="00525927">
              <w:rPr>
                <w:lang w:bidi="hi-IN"/>
              </w:rPr>
              <w:t xml:space="preserve"> </w:t>
            </w:r>
          </w:p>
          <w:p w14:paraId="6D560D5D" w14:textId="2303AF06" w:rsidR="00656188" w:rsidRDefault="00656188" w:rsidP="00525927">
            <w:pPr>
              <w:pStyle w:val="Standard"/>
              <w:numPr>
                <w:ilvl w:val="0"/>
                <w:numId w:val="6"/>
              </w:numPr>
              <w:jc w:val="both"/>
              <w:rPr>
                <w:rFonts w:hint="eastAsia"/>
                <w:lang w:bidi="hi-IN"/>
              </w:rPr>
            </w:pPr>
            <w:hyperlink r:id="rId15" w:history="1">
              <w:r>
                <w:rPr>
                  <w:rStyle w:val="Hipercze"/>
                  <w:lang w:bidi="hi-IN"/>
                </w:rPr>
                <w:t>https://e-budownictwo.gunb.gov.pl/</w:t>
              </w:r>
            </w:hyperlink>
          </w:p>
          <w:p w14:paraId="460ED7FE" w14:textId="17135ED8" w:rsidR="00491599" w:rsidRPr="004400A4" w:rsidRDefault="00491599" w:rsidP="00656188">
            <w:pPr>
              <w:ind w:firstLine="936"/>
              <w:jc w:val="both"/>
              <w:rPr>
                <w:sz w:val="22"/>
                <w:szCs w:val="22"/>
              </w:rPr>
            </w:pPr>
          </w:p>
        </w:tc>
      </w:tr>
    </w:tbl>
    <w:p w14:paraId="6BE46D3D" w14:textId="77777777" w:rsidR="00491599" w:rsidRPr="004400A4" w:rsidRDefault="00491599" w:rsidP="006E7089">
      <w:pPr>
        <w:pStyle w:val="txt"/>
        <w:spacing w:before="0" w:beforeAutospacing="0" w:after="0" w:afterAutospacing="0"/>
        <w:rPr>
          <w:sz w:val="4"/>
          <w:szCs w:val="4"/>
        </w:rPr>
      </w:pPr>
    </w:p>
    <w:sectPr w:rsidR="00491599" w:rsidRPr="004400A4" w:rsidSect="00EA0881">
      <w:footerReference w:type="even" r:id="rId16"/>
      <w:footerReference w:type="default" r:id="rId17"/>
      <w:pgSz w:w="11906" w:h="16838" w:code="9"/>
      <w:pgMar w:top="426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AE92F" w14:textId="77777777" w:rsidR="00B57D5E" w:rsidRDefault="00B57D5E" w:rsidP="00491599">
      <w:r>
        <w:separator/>
      </w:r>
    </w:p>
  </w:endnote>
  <w:endnote w:type="continuationSeparator" w:id="0">
    <w:p w14:paraId="796F0E37" w14:textId="77777777" w:rsidR="00B57D5E" w:rsidRDefault="00B57D5E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8EAA4" w14:textId="77777777"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AE4B28" w14:textId="77777777" w:rsidR="00F17320" w:rsidRDefault="00B57D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D3CF" w14:textId="1DF0D25B" w:rsidR="00F17320" w:rsidRDefault="00B57D5E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 w14:paraId="330ADF24" w14:textId="77777777">
      <w:trPr>
        <w:trHeight w:val="525"/>
      </w:trPr>
      <w:tc>
        <w:tcPr>
          <w:tcW w:w="6048" w:type="dxa"/>
          <w:vAlign w:val="center"/>
        </w:tcPr>
        <w:p w14:paraId="7E8A5E9F" w14:textId="47A91779" w:rsidR="00F17320" w:rsidRPr="0057060F" w:rsidRDefault="00637FD2" w:rsidP="0057060F">
          <w:pPr>
            <w:pStyle w:val="Stopka"/>
            <w:ind w:right="360"/>
            <w:rPr>
              <w:rFonts w:ascii="Arial" w:hAnsi="Arial" w:cs="Arial"/>
              <w:sz w:val="20"/>
              <w:szCs w:val="20"/>
            </w:rPr>
          </w:pPr>
          <w:r w:rsidRPr="0057060F">
            <w:rPr>
              <w:rFonts w:ascii="Arial" w:hAnsi="Arial" w:cs="Arial"/>
              <w:b/>
              <w:bCs/>
              <w:sz w:val="20"/>
              <w:szCs w:val="20"/>
            </w:rPr>
            <w:t>Karta usługi</w:t>
          </w:r>
          <w:r w:rsidRPr="0057060F">
            <w:rPr>
              <w:rFonts w:ascii="Arial" w:hAnsi="Arial" w:cs="Arial"/>
              <w:sz w:val="20"/>
              <w:szCs w:val="20"/>
            </w:rPr>
            <w:t xml:space="preserve">: </w:t>
          </w:r>
          <w:r w:rsidR="00D63DF7">
            <w:rPr>
              <w:rFonts w:cs="Arial"/>
              <w:szCs w:val="20"/>
            </w:rPr>
            <w:t>Zgłoszenie zmiany sposobu użytkowania obiektu budowlanego lub jego części</w:t>
          </w:r>
        </w:p>
      </w:tc>
      <w:tc>
        <w:tcPr>
          <w:tcW w:w="1080" w:type="dxa"/>
          <w:vAlign w:val="center"/>
        </w:tcPr>
        <w:p w14:paraId="1D5D0355" w14:textId="77777777" w:rsidR="00F17320" w:rsidRDefault="00B57D5E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14:paraId="14559A3D" w14:textId="0D51F7AC" w:rsidR="00F17320" w:rsidRDefault="00B57D5E" w:rsidP="00D75D4E">
          <w:pPr>
            <w:pStyle w:val="Stopka"/>
            <w:ind w:right="360"/>
            <w:rPr>
              <w:rFonts w:ascii="Arial" w:hAnsi="Arial" w:cs="Arial"/>
              <w:sz w:val="20"/>
              <w:szCs w:val="20"/>
            </w:rPr>
          </w:pPr>
        </w:p>
      </w:tc>
    </w:tr>
  </w:tbl>
  <w:p w14:paraId="431F3EC5" w14:textId="77777777" w:rsidR="00F17320" w:rsidRDefault="00B57D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87764" w14:textId="77777777" w:rsidR="00B57D5E" w:rsidRDefault="00B57D5E" w:rsidP="00491599">
      <w:r>
        <w:separator/>
      </w:r>
    </w:p>
  </w:footnote>
  <w:footnote w:type="continuationSeparator" w:id="0">
    <w:p w14:paraId="3124704B" w14:textId="77777777" w:rsidR="00B57D5E" w:rsidRDefault="00B57D5E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531"/>
    <w:multiLevelType w:val="hybridMultilevel"/>
    <w:tmpl w:val="4E0A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D20E9"/>
    <w:multiLevelType w:val="multilevel"/>
    <w:tmpl w:val="9F2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53E8B"/>
    <w:multiLevelType w:val="multilevel"/>
    <w:tmpl w:val="40A8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C66FB"/>
    <w:multiLevelType w:val="multilevel"/>
    <w:tmpl w:val="D3805B5E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9"/>
    <w:rsid w:val="00077233"/>
    <w:rsid w:val="00082C41"/>
    <w:rsid w:val="000C41FF"/>
    <w:rsid w:val="001A009F"/>
    <w:rsid w:val="00377CC4"/>
    <w:rsid w:val="00411473"/>
    <w:rsid w:val="00491599"/>
    <w:rsid w:val="00525927"/>
    <w:rsid w:val="00552C92"/>
    <w:rsid w:val="0057060F"/>
    <w:rsid w:val="00606497"/>
    <w:rsid w:val="00637FD2"/>
    <w:rsid w:val="00656188"/>
    <w:rsid w:val="006E7089"/>
    <w:rsid w:val="007B5CD3"/>
    <w:rsid w:val="007D1BD0"/>
    <w:rsid w:val="008B6CB2"/>
    <w:rsid w:val="009338D0"/>
    <w:rsid w:val="009665AC"/>
    <w:rsid w:val="0099257C"/>
    <w:rsid w:val="00A90EA0"/>
    <w:rsid w:val="00AA1F90"/>
    <w:rsid w:val="00B57D5E"/>
    <w:rsid w:val="00C80662"/>
    <w:rsid w:val="00C8073B"/>
    <w:rsid w:val="00C8757F"/>
    <w:rsid w:val="00CA2167"/>
    <w:rsid w:val="00D1452C"/>
    <w:rsid w:val="00D63DF7"/>
    <w:rsid w:val="00D71D15"/>
    <w:rsid w:val="00D75D4E"/>
    <w:rsid w:val="00E819AF"/>
    <w:rsid w:val="00E853C6"/>
    <w:rsid w:val="00EA0881"/>
    <w:rsid w:val="00F3767A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5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08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B5CD3"/>
    <w:pPr>
      <w:ind w:left="720"/>
      <w:contextualSpacing/>
    </w:pPr>
  </w:style>
  <w:style w:type="paragraph" w:customStyle="1" w:styleId="Standard">
    <w:name w:val="Standard"/>
    <w:rsid w:val="006561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5">
    <w:name w:val="WW8Num15"/>
    <w:rsid w:val="0065618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08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B5CD3"/>
    <w:pPr>
      <w:ind w:left="720"/>
      <w:contextualSpacing/>
    </w:pPr>
  </w:style>
  <w:style w:type="paragraph" w:customStyle="1" w:styleId="Standard">
    <w:name w:val="Standard"/>
    <w:rsid w:val="006561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5">
    <w:name w:val="WW8Num15"/>
    <w:rsid w:val="0065618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-budownictwo.gunb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czta@powiat-nowosolski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powiat-nowosolski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-budownictwo.gunb.gov.pl/" TargetMode="External"/><Relationship Id="rId10" Type="http://schemas.openxmlformats.org/officeDocument/2006/relationships/hyperlink" Target="http://www.powiat-nowosolski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ip.powiat-nowos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DDBD-1D6D-47D0-9BAC-33C8C17F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Grotowska</dc:creator>
  <cp:lastModifiedBy>Marta Pasiewicz</cp:lastModifiedBy>
  <cp:revision>6</cp:revision>
  <cp:lastPrinted>2020-09-08T07:46:00Z</cp:lastPrinted>
  <dcterms:created xsi:type="dcterms:W3CDTF">2021-07-01T08:15:00Z</dcterms:created>
  <dcterms:modified xsi:type="dcterms:W3CDTF">2021-08-19T09:58:00Z</dcterms:modified>
</cp:coreProperties>
</file>