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C6" w:rsidRDefault="009A1AC6" w:rsidP="009A1AC6">
      <w:pPr>
        <w:pStyle w:val="Tekstpodstawowy"/>
        <w:jc w:val="righ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Załącznik nr 2 do Procedury naboru</w:t>
      </w:r>
    </w:p>
    <w:p w:rsidR="009A1AC6" w:rsidRPr="00EA1A16" w:rsidRDefault="009A1AC6" w:rsidP="00EA1A16">
      <w:pPr>
        <w:pStyle w:val="Tekstpodstawowy"/>
        <w:rPr>
          <w:sz w:val="16"/>
          <w:szCs w:val="16"/>
        </w:rPr>
      </w:pPr>
    </w:p>
    <w:p w:rsidR="009A1AC6" w:rsidRPr="00EA1A16" w:rsidRDefault="009A1AC6" w:rsidP="00EA1A16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OPIS STANOWISKA PRACY</w:t>
      </w:r>
    </w:p>
    <w:p w:rsidR="009A1AC6" w:rsidRDefault="009A1AC6" w:rsidP="009A1AC6">
      <w:pPr>
        <w:pStyle w:val="Tekstpodstawowy"/>
        <w:jc w:val="center"/>
        <w:rPr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A1AC6" w:rsidTr="009A1AC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Nazwa stanowiska pracy</w:t>
            </w:r>
            <w:r>
              <w:rPr>
                <w:sz w:val="24"/>
              </w:rPr>
              <w:t xml:space="preserve">    </w:t>
            </w:r>
          </w:p>
        </w:tc>
      </w:tr>
      <w:tr w:rsidR="009A1AC6" w:rsidTr="009A1AC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6" w:rsidRDefault="009A1AC6">
            <w:pPr>
              <w:pStyle w:val="Tekstpodstawowy"/>
              <w:jc w:val="center"/>
              <w:rPr>
                <w:sz w:val="8"/>
                <w:szCs w:val="8"/>
              </w:rPr>
            </w:pPr>
          </w:p>
          <w:p w:rsidR="009A1AC6" w:rsidRDefault="009A1AC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Naczelnik Wydziału Geodezji i Gospodarki Nieruchomościami</w:t>
            </w:r>
          </w:p>
        </w:tc>
      </w:tr>
      <w:tr w:rsidR="009A1AC6" w:rsidTr="009A1AC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tabs>
                <w:tab w:val="left" w:pos="3218"/>
              </w:tabs>
              <w:rPr>
                <w:sz w:val="24"/>
              </w:rPr>
            </w:pPr>
            <w:r>
              <w:rPr>
                <w:sz w:val="24"/>
                <w:shd w:val="clear" w:color="auto" w:fill="F3F3F3"/>
              </w:rPr>
              <w:t>Nazwa komórki organizacyjnej</w:t>
            </w:r>
            <w:r>
              <w:rPr>
                <w:sz w:val="24"/>
                <w:shd w:val="clear" w:color="auto" w:fill="F3F3F3"/>
              </w:rPr>
              <w:tab/>
            </w:r>
          </w:p>
        </w:tc>
      </w:tr>
      <w:tr w:rsidR="009A1AC6" w:rsidTr="009A1AC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6" w:rsidRDefault="009A1AC6">
            <w:pPr>
              <w:pStyle w:val="Tekstpodstawowy"/>
              <w:jc w:val="center"/>
              <w:rPr>
                <w:sz w:val="8"/>
                <w:szCs w:val="8"/>
              </w:rPr>
            </w:pPr>
          </w:p>
          <w:p w:rsidR="009A1AC6" w:rsidRDefault="009A1AC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Wydział Geodezji i Gospodarki Nieruchomościami</w:t>
            </w:r>
          </w:p>
        </w:tc>
      </w:tr>
      <w:tr w:rsidR="009A1AC6" w:rsidTr="009A1AC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Cel istnienia stanowiska</w:t>
            </w:r>
          </w:p>
        </w:tc>
      </w:tr>
      <w:tr w:rsidR="009A1AC6" w:rsidTr="009A1AC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6" w:rsidRDefault="009A1AC6">
            <w:pPr>
              <w:pStyle w:val="Tekstpodstawowy"/>
              <w:ind w:left="650"/>
              <w:rPr>
                <w:b w:val="0"/>
                <w:sz w:val="8"/>
                <w:szCs w:val="8"/>
              </w:rPr>
            </w:pPr>
          </w:p>
          <w:p w:rsidR="009A1AC6" w:rsidRDefault="009A1AC6">
            <w:pPr>
              <w:pStyle w:val="Tekstpodstawowy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Kierowanie Wydziałem oraz zapewnienie realizacji wykonywanych zadań.</w:t>
            </w:r>
            <w:bookmarkStart w:id="0" w:name="_GoBack"/>
            <w:bookmarkEnd w:id="0"/>
          </w:p>
        </w:tc>
      </w:tr>
      <w:tr w:rsidR="009A1AC6" w:rsidTr="009A1AC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  <w:shd w:val="clear" w:color="auto" w:fill="F3F3F3"/>
              </w:rPr>
              <w:t xml:space="preserve">Warunki płacy </w:t>
            </w:r>
          </w:p>
        </w:tc>
      </w:tr>
      <w:tr w:rsidR="009A1AC6" w:rsidTr="009A1AC6">
        <w:trPr>
          <w:trHeight w:val="3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6" w:rsidRPr="00EA1A16" w:rsidRDefault="009A1AC6" w:rsidP="009A1AC6">
            <w:pPr>
              <w:pStyle w:val="Tekstpodstawowy"/>
              <w:spacing w:before="60"/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>Zgodnie z Regulaminem wynagradzania pracowników w Starostwie Powiatowym w Nowej Soli</w:t>
            </w:r>
          </w:p>
          <w:p w:rsidR="009A1AC6" w:rsidRPr="00EA1A16" w:rsidRDefault="009A1AC6" w:rsidP="00A02D18">
            <w:pPr>
              <w:pStyle w:val="Tekstpodstawowy"/>
              <w:numPr>
                <w:ilvl w:val="0"/>
                <w:numId w:val="2"/>
              </w:numPr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 xml:space="preserve">kwota wynagrodzenia miesięcznego (brutto): </w:t>
            </w:r>
          </w:p>
          <w:p w:rsidR="009A1AC6" w:rsidRPr="00EA1A16" w:rsidRDefault="00EA1A16" w:rsidP="00A02D18">
            <w:pPr>
              <w:pStyle w:val="Tekstpodstawowy"/>
              <w:numPr>
                <w:ilvl w:val="2"/>
                <w:numId w:val="2"/>
              </w:numPr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>płaca zasadnicza: od 2.000 zł  –  do 6.100,00</w:t>
            </w:r>
            <w:r w:rsidR="009A1AC6" w:rsidRPr="00EA1A16">
              <w:rPr>
                <w:b w:val="0"/>
                <w:sz w:val="23"/>
                <w:szCs w:val="23"/>
              </w:rPr>
              <w:t xml:space="preserve"> zł </w:t>
            </w:r>
          </w:p>
          <w:p w:rsidR="009A1AC6" w:rsidRPr="00EA1A16" w:rsidRDefault="009A1AC6" w:rsidP="00A02D18">
            <w:pPr>
              <w:pStyle w:val="Tekstpodstawowy"/>
              <w:numPr>
                <w:ilvl w:val="2"/>
                <w:numId w:val="2"/>
              </w:numPr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>dodatek funk</w:t>
            </w:r>
            <w:r w:rsidR="00EA1A16" w:rsidRPr="00EA1A16">
              <w:rPr>
                <w:b w:val="0"/>
                <w:sz w:val="23"/>
                <w:szCs w:val="23"/>
              </w:rPr>
              <w:t>cyjny wg 5 stawki w kwocie: od 300 zł – do 1.43</w:t>
            </w:r>
            <w:r w:rsidRPr="00EA1A16">
              <w:rPr>
                <w:b w:val="0"/>
                <w:sz w:val="23"/>
                <w:szCs w:val="23"/>
              </w:rPr>
              <w:t>0 zł</w:t>
            </w:r>
          </w:p>
          <w:p w:rsidR="009A1AC6" w:rsidRPr="00EA1A16" w:rsidRDefault="009A1AC6" w:rsidP="00A02D18">
            <w:pPr>
              <w:pStyle w:val="Tekstpodstawowy"/>
              <w:numPr>
                <w:ilvl w:val="2"/>
                <w:numId w:val="2"/>
              </w:numPr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 xml:space="preserve">dodatek za wieloletnią pracę wg obowiązujących zasad.     </w:t>
            </w:r>
          </w:p>
          <w:p w:rsidR="009A1AC6" w:rsidRDefault="009A1AC6" w:rsidP="00A02D18">
            <w:pPr>
              <w:pStyle w:val="Tekstpodstawowy"/>
              <w:numPr>
                <w:ilvl w:val="0"/>
                <w:numId w:val="2"/>
              </w:numPr>
              <w:spacing w:after="120"/>
              <w:ind w:left="714" w:hanging="357"/>
              <w:rPr>
                <w:b w:val="0"/>
                <w:sz w:val="24"/>
              </w:rPr>
            </w:pPr>
            <w:r w:rsidRPr="00EA1A16">
              <w:rPr>
                <w:b w:val="0"/>
                <w:sz w:val="23"/>
                <w:szCs w:val="23"/>
              </w:rPr>
              <w:t>wymiar czasu pracy:  pełny etat</w:t>
            </w:r>
            <w:r>
              <w:rPr>
                <w:b w:val="0"/>
                <w:sz w:val="24"/>
              </w:rPr>
              <w:t xml:space="preserve">       </w:t>
            </w:r>
          </w:p>
        </w:tc>
      </w:tr>
    </w:tbl>
    <w:tbl>
      <w:tblPr>
        <w:tblStyle w:val="Tabela-Siatka"/>
        <w:tblW w:w="9101" w:type="dxa"/>
        <w:tblInd w:w="108" w:type="dxa"/>
        <w:tblLook w:val="01E0" w:firstRow="1" w:lastRow="1" w:firstColumn="1" w:lastColumn="1" w:noHBand="0" w:noVBand="0"/>
      </w:tblPr>
      <w:tblGrid>
        <w:gridCol w:w="9101"/>
      </w:tblGrid>
      <w:tr w:rsidR="009A1AC6" w:rsidTr="009A1AC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Przełożeni</w:t>
            </w:r>
          </w:p>
        </w:tc>
      </w:tr>
      <w:tr w:rsidR="009A1AC6" w:rsidTr="009A1AC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6" w:rsidRPr="00EA1A16" w:rsidRDefault="009A1AC6">
            <w:pPr>
              <w:pStyle w:val="Tekstpodstawowy"/>
              <w:ind w:left="432"/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 xml:space="preserve">Bezpośrednia podległość służbowa: Wicestarosta </w:t>
            </w:r>
          </w:p>
          <w:p w:rsidR="009A1AC6" w:rsidRDefault="009A1AC6">
            <w:pPr>
              <w:pStyle w:val="Tekstpodstawowy"/>
              <w:ind w:left="432"/>
              <w:rPr>
                <w:sz w:val="24"/>
              </w:rPr>
            </w:pPr>
            <w:r w:rsidRPr="00EA1A16">
              <w:rPr>
                <w:b w:val="0"/>
                <w:sz w:val="23"/>
                <w:szCs w:val="23"/>
              </w:rPr>
              <w:t>Pośrednia podległość służbowa:  Starosta</w:t>
            </w:r>
            <w:r>
              <w:rPr>
                <w:b w:val="0"/>
                <w:sz w:val="24"/>
              </w:rPr>
              <w:t xml:space="preserve">   </w:t>
            </w:r>
          </w:p>
        </w:tc>
      </w:tr>
      <w:tr w:rsidR="009A1AC6" w:rsidTr="009A1AC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Zakres wykonywanych zadań:</w:t>
            </w:r>
          </w:p>
        </w:tc>
      </w:tr>
      <w:tr w:rsidR="009A1AC6" w:rsidTr="009A1AC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6" w:rsidRPr="00EA1A16" w:rsidRDefault="009A1AC6" w:rsidP="009A1AC6">
            <w:pPr>
              <w:pStyle w:val="Tekstpodstawowy"/>
              <w:numPr>
                <w:ilvl w:val="5"/>
                <w:numId w:val="1"/>
              </w:numPr>
              <w:spacing w:before="60"/>
              <w:ind w:left="714" w:hanging="357"/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>Kierowanie w imieniu Starosty działalnością Wydziału zgodnie z przepisami prawa.</w:t>
            </w:r>
          </w:p>
          <w:p w:rsidR="009A1AC6" w:rsidRPr="00EA1A16" w:rsidRDefault="009A1AC6" w:rsidP="00A02D18">
            <w:pPr>
              <w:pStyle w:val="Tekstpodstawowy"/>
              <w:numPr>
                <w:ilvl w:val="5"/>
                <w:numId w:val="1"/>
              </w:numPr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>Zapewnienie należytej organizacji pracy.</w:t>
            </w:r>
          </w:p>
          <w:p w:rsidR="009A1AC6" w:rsidRPr="00EA1A16" w:rsidRDefault="009A1AC6" w:rsidP="00A02D18">
            <w:pPr>
              <w:pStyle w:val="Tekstpodstawowy"/>
              <w:numPr>
                <w:ilvl w:val="5"/>
                <w:numId w:val="1"/>
              </w:numPr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>Nadzór nad realizacją zadań określonych w Regulaminie Organizacyjnym Starostwa Powiatowego w Nowej Soli, w tym:</w:t>
            </w:r>
          </w:p>
          <w:p w:rsidR="009A1AC6" w:rsidRPr="00EA1A16" w:rsidRDefault="009A1AC6" w:rsidP="00A02D18">
            <w:pPr>
              <w:pStyle w:val="Tekstpodstawowy"/>
              <w:numPr>
                <w:ilvl w:val="0"/>
                <w:numId w:val="3"/>
              </w:numPr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>nadzór i kierowanie gospodarką nieruchomościami Skarbu Państwa i powiatu;</w:t>
            </w:r>
          </w:p>
          <w:p w:rsidR="009A1AC6" w:rsidRPr="00EA1A16" w:rsidRDefault="009A1AC6" w:rsidP="00496BE1">
            <w:pPr>
              <w:pStyle w:val="Tekstpodstawowy"/>
              <w:numPr>
                <w:ilvl w:val="0"/>
                <w:numId w:val="3"/>
              </w:numPr>
              <w:ind w:right="70"/>
              <w:jc w:val="both"/>
              <w:rPr>
                <w:b w:val="0"/>
                <w:spacing w:val="-6"/>
                <w:sz w:val="23"/>
                <w:szCs w:val="23"/>
              </w:rPr>
            </w:pPr>
            <w:r w:rsidRPr="00EA1A16">
              <w:rPr>
                <w:b w:val="0"/>
                <w:spacing w:val="-6"/>
                <w:sz w:val="23"/>
                <w:szCs w:val="23"/>
              </w:rPr>
              <w:t xml:space="preserve">nadzór i kontrola zadań przypisanych Geodecie Powiatowemu i jemu podlegających, wynikających z przepisów ustawy – Prawo geodezyjne i kartograficzne, </w:t>
            </w:r>
            <w:r w:rsidRPr="00EA1A16">
              <w:rPr>
                <w:b w:val="0"/>
                <w:spacing w:val="-6"/>
                <w:sz w:val="23"/>
                <w:szCs w:val="23"/>
              </w:rPr>
              <w:br/>
              <w:t>a w szczególności:</w:t>
            </w:r>
          </w:p>
          <w:p w:rsidR="009A1AC6" w:rsidRPr="00EA1A16" w:rsidRDefault="009A1AC6" w:rsidP="00496BE1">
            <w:pPr>
              <w:pStyle w:val="Tekstpodstawowy"/>
              <w:ind w:left="720" w:firstLine="193"/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>- prowadzenia Powiatowego Ośrodka Dokumentacji Geodezyjnej i Kartograficznej;</w:t>
            </w:r>
          </w:p>
          <w:p w:rsidR="009A1AC6" w:rsidRPr="00EA1A16" w:rsidRDefault="00E16028" w:rsidP="00496BE1">
            <w:pPr>
              <w:pStyle w:val="Tekstpodstawowy"/>
              <w:ind w:left="720" w:firstLine="19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uzgodnie</w:t>
            </w:r>
            <w:r w:rsidR="00496BE1">
              <w:rPr>
                <w:b w:val="0"/>
                <w:sz w:val="23"/>
                <w:szCs w:val="23"/>
              </w:rPr>
              <w:t>nia w zakresie projektowanych sieci i uzbrojenia terenu</w:t>
            </w:r>
          </w:p>
          <w:p w:rsidR="009A1AC6" w:rsidRPr="00EA1A16" w:rsidRDefault="009A1AC6" w:rsidP="00496BE1">
            <w:pPr>
              <w:pStyle w:val="Tekstpodstawowy"/>
              <w:ind w:left="720" w:firstLine="193"/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>- ewidencji gruntów i budynków;</w:t>
            </w:r>
          </w:p>
          <w:p w:rsidR="009A1AC6" w:rsidRDefault="009A1AC6" w:rsidP="00E16028">
            <w:pPr>
              <w:pStyle w:val="Tekstpodstawowy"/>
              <w:spacing w:after="60"/>
              <w:ind w:left="720" w:firstLine="193"/>
              <w:rPr>
                <w:b w:val="0"/>
                <w:sz w:val="24"/>
              </w:rPr>
            </w:pPr>
            <w:r w:rsidRPr="00EA1A16">
              <w:rPr>
                <w:b w:val="0"/>
                <w:sz w:val="23"/>
                <w:szCs w:val="23"/>
              </w:rPr>
              <w:t>- tworzenia, prowadzenia i udostępniania powiatowych baz danych</w:t>
            </w:r>
            <w:r>
              <w:rPr>
                <w:b w:val="0"/>
                <w:sz w:val="24"/>
              </w:rPr>
              <w:t>;</w:t>
            </w:r>
          </w:p>
        </w:tc>
      </w:tr>
      <w:tr w:rsidR="009A1AC6" w:rsidTr="009A1AC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rPr>
                <w:b w:val="0"/>
                <w:sz w:val="24"/>
              </w:rPr>
            </w:pPr>
            <w:r>
              <w:rPr>
                <w:sz w:val="24"/>
              </w:rPr>
              <w:t>Wymagania niezbędne</w:t>
            </w:r>
            <w:r>
              <w:rPr>
                <w:b w:val="0"/>
                <w:sz w:val="24"/>
              </w:rPr>
              <w:t>:</w:t>
            </w:r>
          </w:p>
        </w:tc>
      </w:tr>
      <w:tr w:rsidR="009A1AC6" w:rsidTr="009A1AC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6" w:rsidRDefault="009A1AC6" w:rsidP="00A02D18">
            <w:pPr>
              <w:pStyle w:val="Tekstpodstawowy"/>
              <w:numPr>
                <w:ilvl w:val="5"/>
                <w:numId w:val="1"/>
              </w:numPr>
              <w:rPr>
                <w:b w:val="0"/>
                <w:sz w:val="24"/>
              </w:rPr>
            </w:pPr>
            <w:r>
              <w:rPr>
                <w:sz w:val="24"/>
              </w:rPr>
              <w:t>wykształcenie:</w:t>
            </w:r>
            <w:r>
              <w:rPr>
                <w:b w:val="0"/>
                <w:sz w:val="24"/>
              </w:rPr>
              <w:t xml:space="preserve"> wyższe</w:t>
            </w:r>
          </w:p>
          <w:p w:rsidR="009A1AC6" w:rsidRDefault="009A1AC6">
            <w:pPr>
              <w:pStyle w:val="Tekstpodstawowy"/>
              <w:rPr>
                <w:sz w:val="10"/>
                <w:szCs w:val="10"/>
              </w:rPr>
            </w:pPr>
          </w:p>
        </w:tc>
      </w:tr>
      <w:tr w:rsidR="009A1AC6" w:rsidTr="009A1AC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6" w:rsidRPr="00EA1A16" w:rsidRDefault="009A1AC6" w:rsidP="00A02D18">
            <w:pPr>
              <w:pStyle w:val="Tekstpodstawowy"/>
              <w:numPr>
                <w:ilvl w:val="5"/>
                <w:numId w:val="1"/>
              </w:numPr>
              <w:rPr>
                <w:b w:val="0"/>
                <w:sz w:val="23"/>
                <w:szCs w:val="23"/>
              </w:rPr>
            </w:pPr>
            <w:r w:rsidRPr="00EA1A16">
              <w:rPr>
                <w:sz w:val="23"/>
                <w:szCs w:val="23"/>
              </w:rPr>
              <w:t>umiejętności zawodowe</w:t>
            </w:r>
            <w:r w:rsidRPr="00EA1A16">
              <w:rPr>
                <w:b w:val="0"/>
                <w:sz w:val="23"/>
                <w:szCs w:val="23"/>
              </w:rPr>
              <w:t>: umiejętność kierowania większym zespołem pracowników oraz organizowania i planowania ich pracy</w:t>
            </w:r>
            <w:r w:rsidR="00EA1A16" w:rsidRPr="00EA1A16">
              <w:rPr>
                <w:b w:val="0"/>
                <w:sz w:val="23"/>
                <w:szCs w:val="23"/>
              </w:rPr>
              <w:t>, umiejętność</w:t>
            </w:r>
            <w:r w:rsidRPr="00EA1A16">
              <w:rPr>
                <w:b w:val="0"/>
                <w:sz w:val="23"/>
                <w:szCs w:val="23"/>
              </w:rPr>
              <w:t xml:space="preserve"> dokonywania oceny </w:t>
            </w:r>
            <w:r w:rsidR="00EA1A16" w:rsidRPr="00EA1A16">
              <w:rPr>
                <w:b w:val="0"/>
                <w:sz w:val="23"/>
                <w:szCs w:val="23"/>
              </w:rPr>
              <w:t>otrzymanej dokumentacji w celu właściwego sposobu postępowania.</w:t>
            </w:r>
          </w:p>
          <w:p w:rsidR="009A1AC6" w:rsidRDefault="009A1AC6">
            <w:pPr>
              <w:pStyle w:val="Tekstpodstawowy"/>
              <w:rPr>
                <w:sz w:val="10"/>
                <w:szCs w:val="10"/>
              </w:rPr>
            </w:pPr>
          </w:p>
        </w:tc>
      </w:tr>
      <w:tr w:rsidR="009A1AC6" w:rsidTr="009A1AC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6" w:rsidRPr="009A11AF" w:rsidRDefault="009A1AC6" w:rsidP="009A11AF">
            <w:pPr>
              <w:pStyle w:val="Tekstpodstawowy"/>
              <w:numPr>
                <w:ilvl w:val="5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sz w:val="24"/>
              </w:rPr>
              <w:t>staż pracy (w latach</w:t>
            </w:r>
            <w:r w:rsidR="009A11AF">
              <w:rPr>
                <w:b w:val="0"/>
                <w:sz w:val="24"/>
              </w:rPr>
              <w:t>):</w:t>
            </w:r>
            <w:r w:rsidR="009A11AF">
              <w:t xml:space="preserve"> </w:t>
            </w:r>
            <w:r w:rsidR="009A11AF" w:rsidRPr="009A11AF">
              <w:rPr>
                <w:b w:val="0"/>
                <w:sz w:val="22"/>
                <w:szCs w:val="22"/>
              </w:rPr>
              <w:t>co najmniej</w:t>
            </w:r>
            <w:r w:rsidR="009A11AF">
              <w:t xml:space="preserve"> </w:t>
            </w:r>
            <w:r w:rsidR="009A11AF">
              <w:rPr>
                <w:b w:val="0"/>
                <w:sz w:val="22"/>
                <w:szCs w:val="22"/>
              </w:rPr>
              <w:t>5-letni staż pracy, w tym co najmniej 2</w:t>
            </w:r>
            <w:r w:rsidR="009A11AF" w:rsidRPr="009A11AF">
              <w:rPr>
                <w:b w:val="0"/>
                <w:sz w:val="22"/>
                <w:szCs w:val="22"/>
              </w:rPr>
              <w:t xml:space="preserve">-letni staż pracy </w:t>
            </w:r>
            <w:r w:rsidR="009A11AF">
              <w:rPr>
                <w:b w:val="0"/>
                <w:sz w:val="22"/>
                <w:szCs w:val="22"/>
              </w:rPr>
              <w:t xml:space="preserve">                    </w:t>
            </w:r>
            <w:r w:rsidR="009A11AF" w:rsidRPr="009A11AF">
              <w:rPr>
                <w:b w:val="0"/>
                <w:sz w:val="22"/>
                <w:szCs w:val="22"/>
              </w:rPr>
              <w:t>na stanowisku kierowniczym lub na stanowisku samodzielnym</w:t>
            </w:r>
            <w:r w:rsidR="009A11AF">
              <w:rPr>
                <w:b w:val="0"/>
                <w:sz w:val="22"/>
                <w:szCs w:val="22"/>
              </w:rPr>
              <w:t>,</w:t>
            </w:r>
            <w:r w:rsidR="009A11AF" w:rsidRPr="009A11AF">
              <w:rPr>
                <w:b w:val="0"/>
                <w:sz w:val="22"/>
                <w:szCs w:val="22"/>
              </w:rPr>
              <w:t xml:space="preserve"> lub pr</w:t>
            </w:r>
            <w:r w:rsidR="009A11AF">
              <w:rPr>
                <w:b w:val="0"/>
                <w:sz w:val="22"/>
                <w:szCs w:val="22"/>
              </w:rPr>
              <w:t xml:space="preserve">owadzenie przez                       co najmniej </w:t>
            </w:r>
            <w:r w:rsidR="009A11AF" w:rsidRPr="009A11AF">
              <w:rPr>
                <w:b w:val="0"/>
                <w:sz w:val="22"/>
                <w:szCs w:val="22"/>
              </w:rPr>
              <w:t>3 lata działalności gospodarczej o charakterze zgodnym z zadaniami realizowanymi przez wydział</w:t>
            </w:r>
            <w:r w:rsidR="009A11AF">
              <w:rPr>
                <w:b w:val="0"/>
                <w:sz w:val="22"/>
                <w:szCs w:val="22"/>
              </w:rPr>
              <w:t>.</w:t>
            </w:r>
          </w:p>
          <w:p w:rsidR="009A1AC6" w:rsidRDefault="009A1AC6" w:rsidP="009A11AF">
            <w:pPr>
              <w:pStyle w:val="Tekstpodstawowy"/>
              <w:ind w:left="720"/>
              <w:jc w:val="both"/>
              <w:rPr>
                <w:sz w:val="4"/>
                <w:szCs w:val="4"/>
              </w:rPr>
            </w:pPr>
          </w:p>
        </w:tc>
      </w:tr>
      <w:tr w:rsidR="009A1AC6" w:rsidTr="009A1AC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Wymagania dodatkowe:</w:t>
            </w:r>
          </w:p>
        </w:tc>
      </w:tr>
      <w:tr w:rsidR="009A1AC6" w:rsidTr="009A1AC6">
        <w:trPr>
          <w:trHeight w:val="51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6" w:rsidRDefault="009A1AC6" w:rsidP="00A02D18">
            <w:pPr>
              <w:numPr>
                <w:ilvl w:val="5"/>
                <w:numId w:val="1"/>
              </w:numPr>
            </w:pPr>
            <w:r>
              <w:t>pożądane wykształcenie o profilu administracja, gospodarowanie nieruchomościami, geodezja i kartografia, zarządzanie;</w:t>
            </w:r>
          </w:p>
          <w:p w:rsidR="009A1AC6" w:rsidRDefault="009A1AC6" w:rsidP="00A02D18">
            <w:pPr>
              <w:numPr>
                <w:ilvl w:val="5"/>
                <w:numId w:val="1"/>
              </w:numPr>
            </w:pPr>
            <w:r>
              <w:t>staż w jednostkach samorządowych;</w:t>
            </w:r>
          </w:p>
          <w:p w:rsidR="009A1AC6" w:rsidRDefault="009A1AC6" w:rsidP="00A02D18">
            <w:pPr>
              <w:numPr>
                <w:ilvl w:val="5"/>
                <w:numId w:val="1"/>
              </w:numPr>
            </w:pPr>
            <w:r>
              <w:t>znajomość zagadnień o gospodarce nieruchomościami, geodezji i kartografii oraz administracji.</w:t>
            </w:r>
          </w:p>
        </w:tc>
      </w:tr>
    </w:tbl>
    <w:tbl>
      <w:tblPr>
        <w:tblW w:w="9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5"/>
      </w:tblGrid>
      <w:tr w:rsidR="009A1AC6" w:rsidTr="009A1AC6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Pożądane cechy osobowości:</w:t>
            </w:r>
          </w:p>
        </w:tc>
      </w:tr>
      <w:tr w:rsidR="009A1AC6" w:rsidTr="009A1AC6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6" w:rsidRPr="00EA1A16" w:rsidRDefault="009A1AC6">
            <w:pPr>
              <w:ind w:left="540"/>
              <w:rPr>
                <w:sz w:val="23"/>
                <w:szCs w:val="23"/>
              </w:rPr>
            </w:pPr>
            <w:r w:rsidRPr="00EA1A16">
              <w:rPr>
                <w:sz w:val="23"/>
                <w:szCs w:val="23"/>
              </w:rPr>
              <w:t>komunikatywność, umiejętność negocjacji, odporność na stres, terminowość, dyspozycyjność, rzetelność, bezstronność.</w:t>
            </w:r>
          </w:p>
        </w:tc>
      </w:tr>
      <w:tr w:rsidR="009A1AC6" w:rsidTr="009A1AC6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A1AC6" w:rsidRDefault="009A1AC6" w:rsidP="00A02D18">
            <w:pPr>
              <w:pStyle w:val="Tekstpodstawowy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Informacje dodatkowe</w:t>
            </w:r>
          </w:p>
        </w:tc>
      </w:tr>
      <w:tr w:rsidR="009A1AC6" w:rsidTr="009A1AC6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6" w:rsidRPr="00EA1A16" w:rsidRDefault="009A1AC6">
            <w:pPr>
              <w:pStyle w:val="Tekstpodstawowy"/>
              <w:ind w:left="470"/>
              <w:jc w:val="both"/>
              <w:rPr>
                <w:b w:val="0"/>
                <w:sz w:val="23"/>
                <w:szCs w:val="23"/>
              </w:rPr>
            </w:pPr>
            <w:r w:rsidRPr="00EA1A16">
              <w:rPr>
                <w:b w:val="0"/>
                <w:sz w:val="23"/>
                <w:szCs w:val="23"/>
              </w:rPr>
              <w:t xml:space="preserve">o stanowisko mogą ubiegać się tylko obywatele polscy zgodnie z art. 11 ust. 2 i 3 ustawy </w:t>
            </w:r>
            <w:r w:rsidR="00E16028">
              <w:rPr>
                <w:b w:val="0"/>
                <w:sz w:val="23"/>
                <w:szCs w:val="23"/>
              </w:rPr>
              <w:t xml:space="preserve">                         </w:t>
            </w:r>
            <w:r w:rsidRPr="00EA1A16">
              <w:rPr>
                <w:b w:val="0"/>
                <w:sz w:val="23"/>
                <w:szCs w:val="23"/>
              </w:rPr>
              <w:t>z dnia 21 listopada 2008 r. o pracownikach samorządowych ( Dz. U. z 2016 r., poz. 902 ).</w:t>
            </w:r>
          </w:p>
          <w:p w:rsidR="009A1AC6" w:rsidRDefault="009A1AC6">
            <w:pPr>
              <w:rPr>
                <w:sz w:val="4"/>
                <w:szCs w:val="4"/>
              </w:rPr>
            </w:pPr>
          </w:p>
        </w:tc>
      </w:tr>
    </w:tbl>
    <w:p w:rsidR="009A1AC6" w:rsidRDefault="009A1AC6" w:rsidP="009A1AC6">
      <w:pPr>
        <w:pStyle w:val="Tekstpodstawowy"/>
        <w:rPr>
          <w:b w:val="0"/>
          <w:sz w:val="20"/>
          <w:szCs w:val="20"/>
        </w:rPr>
      </w:pPr>
    </w:p>
    <w:p w:rsidR="009A1AC6" w:rsidRDefault="009A1AC6" w:rsidP="009A1AC6">
      <w:pPr>
        <w:pStyle w:val="Tekstpodstawowy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:rsidR="001D56C9" w:rsidRDefault="001D56C9"/>
    <w:sectPr w:rsidR="001D56C9" w:rsidSect="00EA1A1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617"/>
    <w:multiLevelType w:val="hybridMultilevel"/>
    <w:tmpl w:val="5CD6E938"/>
    <w:lvl w:ilvl="0" w:tplc="6D107D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1B40E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2" w:tplc="22A6AA2A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7E6087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sz w:val="24"/>
        <w:szCs w:val="24"/>
      </w:rPr>
    </w:lvl>
    <w:lvl w:ilvl="5" w:tplc="883493D8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151121C"/>
    <w:multiLevelType w:val="hybridMultilevel"/>
    <w:tmpl w:val="0FAA712A"/>
    <w:lvl w:ilvl="0" w:tplc="2A207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91D4F2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2" w:tplc="B17678B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62E53"/>
    <w:multiLevelType w:val="hybridMultilevel"/>
    <w:tmpl w:val="7EFE798E"/>
    <w:lvl w:ilvl="0" w:tplc="A89E3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B6"/>
    <w:rsid w:val="000126D4"/>
    <w:rsid w:val="001D56C9"/>
    <w:rsid w:val="00496BE1"/>
    <w:rsid w:val="00847DB6"/>
    <w:rsid w:val="009A11AF"/>
    <w:rsid w:val="009A1AC6"/>
    <w:rsid w:val="00E16028"/>
    <w:rsid w:val="00E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2708-4771-45BF-8F20-5402F18B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A1AC6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A1AC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9A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Makałowska</dc:creator>
  <cp:keywords/>
  <dc:description/>
  <cp:lastModifiedBy>Dorota Makałowska</cp:lastModifiedBy>
  <cp:revision>8</cp:revision>
  <cp:lastPrinted>2017-05-31T11:41:00Z</cp:lastPrinted>
  <dcterms:created xsi:type="dcterms:W3CDTF">2017-05-30T08:59:00Z</dcterms:created>
  <dcterms:modified xsi:type="dcterms:W3CDTF">2017-05-31T11:57:00Z</dcterms:modified>
</cp:coreProperties>
</file>